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7D76C" w14:textId="6086ABFE" w:rsidR="00EF12DD" w:rsidRDefault="00EF12DD" w:rsidP="00565123">
      <w:pPr>
        <w:jc w:val="center"/>
        <w:rPr>
          <w:b/>
          <w:bCs/>
          <w:sz w:val="28"/>
          <w:szCs w:val="28"/>
        </w:rPr>
      </w:pPr>
      <w:r w:rsidRPr="00CE4604">
        <w:rPr>
          <w:noProof/>
        </w:rPr>
        <mc:AlternateContent>
          <mc:Choice Requires="wps">
            <w:drawing>
              <wp:anchor distT="0" distB="0" distL="114300" distR="114300" simplePos="0" relativeHeight="251659264" behindDoc="1" locked="0" layoutInCell="1" allowOverlap="1" wp14:anchorId="4AFDD516" wp14:editId="44D49CF5">
                <wp:simplePos x="0" y="0"/>
                <wp:positionH relativeFrom="column">
                  <wp:posOffset>-72245</wp:posOffset>
                </wp:positionH>
                <wp:positionV relativeFrom="paragraph">
                  <wp:posOffset>-2765</wp:posOffset>
                </wp:positionV>
                <wp:extent cx="4600575" cy="4476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600575" cy="4476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3956A45" w14:textId="173BA753" w:rsidR="00EF12DD" w:rsidRPr="00EF12DD" w:rsidRDefault="00241585" w:rsidP="00EF12DD">
                            <w:pPr>
                              <w:pStyle w:val="Heading1"/>
                              <w:spacing w:line="500" w:lineRule="exact"/>
                              <w:ind w:right="-72"/>
                              <w:rPr>
                                <w:rFonts w:ascii="Trebuchet MS" w:hAnsi="Trebuchet MS"/>
                                <w:b/>
                                <w:bCs/>
                                <w:position w:val="2"/>
                                <w:sz w:val="36"/>
                                <w:szCs w:val="36"/>
                              </w:rPr>
                            </w:pPr>
                            <w:r>
                              <w:rPr>
                                <w:rFonts w:ascii="Trebuchet MS" w:hAnsi="Trebuchet MS"/>
                                <w:b/>
                                <w:bCs/>
                                <w:position w:val="2"/>
                                <w:sz w:val="36"/>
                                <w:szCs w:val="36"/>
                              </w:rPr>
                              <w:t>Hospitality Best Practices</w:t>
                            </w:r>
                            <w:r w:rsidR="00EF12DD" w:rsidRPr="00EF12DD">
                              <w:rPr>
                                <w:rFonts w:ascii="Trebuchet MS" w:hAnsi="Trebuchet MS"/>
                                <w:b/>
                                <w:bCs/>
                                <w:position w:val="2"/>
                                <w:sz w:val="36"/>
                                <w:szCs w:val="36"/>
                              </w:rPr>
                              <w:t>:</w:t>
                            </w:r>
                          </w:p>
                          <w:p w14:paraId="3C4A946F" w14:textId="68280D5C" w:rsidR="00EF12DD" w:rsidRPr="00CE4604" w:rsidRDefault="00EF12DD" w:rsidP="00EF12DD">
                            <w:pPr>
                              <w:pStyle w:val="Heading1"/>
                              <w:spacing w:line="500" w:lineRule="exact"/>
                              <w:ind w:right="-72"/>
                              <w:rPr>
                                <w:rFonts w:ascii="Trebuchet MS" w:hAnsi="Trebuchet MS"/>
                                <w:b/>
                                <w:position w:val="2"/>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DD516" id="_x0000_t202" coordsize="21600,21600" o:spt="202" path="m,l,21600r21600,l21600,xe">
                <v:stroke joinstyle="miter"/>
                <v:path gradientshapeok="t" o:connecttype="rect"/>
              </v:shapetype>
              <v:shape id="Text Box 3" o:spid="_x0000_s1026" type="#_x0000_t202" style="position:absolute;left:0;text-align:left;margin-left:-5.7pt;margin-top:-.2pt;width:362.25pt;height:3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" filled="f" stroked="f">
                <v:textbox>
                  <w:txbxContent>
                    <w:p w14:paraId="63956A45" w14:textId="173BA753" w:rsidR="00EF12DD" w:rsidRPr="00EF12DD" w:rsidRDefault="00241585" w:rsidP="00EF12DD">
                      <w:pPr>
                        <w:pStyle w:val="Heading1"/>
                        <w:spacing w:line="500" w:lineRule="exact"/>
                        <w:ind w:right="-72"/>
                        <w:rPr>
                          <w:rFonts w:ascii="Trebuchet MS" w:hAnsi="Trebuchet MS"/>
                          <w:b/>
                          <w:bCs/>
                          <w:position w:val="2"/>
                          <w:sz w:val="36"/>
                          <w:szCs w:val="36"/>
                        </w:rPr>
                      </w:pPr>
                      <w:r>
                        <w:rPr>
                          <w:rFonts w:ascii="Trebuchet MS" w:hAnsi="Trebuchet MS"/>
                          <w:b/>
                          <w:bCs/>
                          <w:position w:val="2"/>
                          <w:sz w:val="36"/>
                          <w:szCs w:val="36"/>
                        </w:rPr>
                        <w:t>Hospitality Best Practices</w:t>
                      </w:r>
                      <w:r w:rsidR="00EF12DD" w:rsidRPr="00EF12DD">
                        <w:rPr>
                          <w:rFonts w:ascii="Trebuchet MS" w:hAnsi="Trebuchet MS"/>
                          <w:b/>
                          <w:bCs/>
                          <w:position w:val="2"/>
                          <w:sz w:val="36"/>
                          <w:szCs w:val="36"/>
                        </w:rPr>
                        <w:t>:</w:t>
                      </w:r>
                    </w:p>
                    <w:p w14:paraId="3C4A946F" w14:textId="68280D5C" w:rsidR="00EF12DD" w:rsidRPr="00CE4604" w:rsidRDefault="00EF12DD" w:rsidP="00EF12DD">
                      <w:pPr>
                        <w:pStyle w:val="Heading1"/>
                        <w:spacing w:line="500" w:lineRule="exact"/>
                        <w:ind w:right="-72"/>
                        <w:rPr>
                          <w:rFonts w:ascii="Trebuchet MS" w:hAnsi="Trebuchet MS"/>
                          <w:b/>
                          <w:position w:val="2"/>
                          <w:sz w:val="36"/>
                          <w:szCs w:val="36"/>
                        </w:rPr>
                      </w:pPr>
                    </w:p>
                  </w:txbxContent>
                </v:textbox>
              </v:shape>
            </w:pict>
          </mc:Fallback>
        </mc:AlternateContent>
      </w:r>
    </w:p>
    <w:p w14:paraId="2B74A8C8" w14:textId="76C284A3" w:rsidR="00346863" w:rsidRPr="003C554F" w:rsidRDefault="003174B7" w:rsidP="002215D0">
      <w:pPr>
        <w:spacing w:before="120"/>
        <w:rPr>
          <w:sz w:val="24"/>
          <w:szCs w:val="24"/>
        </w:rPr>
      </w:pPr>
      <w:r>
        <w:rPr>
          <w:rFonts w:ascii="Calibri" w:eastAsia="Times New Roman" w:hAnsi="Calibri" w:cs="Calibri"/>
          <w:i/>
          <w:iCs/>
          <w:sz w:val="24"/>
          <w:szCs w:val="24"/>
        </w:rPr>
        <w:t xml:space="preserve">Purpose: To Deliver Excellent Customer Service to Guests </w:t>
      </w:r>
      <w:r w:rsidR="004A65AC">
        <w:rPr>
          <w:rFonts w:ascii="Calibri" w:eastAsia="Times New Roman" w:hAnsi="Calibri" w:cs="Calibri"/>
          <w:i/>
          <w:iCs/>
          <w:sz w:val="24"/>
          <w:szCs w:val="24"/>
        </w:rPr>
        <w:t>–</w:t>
      </w:r>
      <w:r>
        <w:rPr>
          <w:rFonts w:ascii="Calibri" w:eastAsia="Times New Roman" w:hAnsi="Calibri" w:cs="Calibri"/>
          <w:i/>
          <w:iCs/>
          <w:sz w:val="24"/>
          <w:szCs w:val="24"/>
        </w:rPr>
        <w:t xml:space="preserve"> </w:t>
      </w:r>
      <w:r w:rsidR="004A65AC">
        <w:rPr>
          <w:rFonts w:ascii="Calibri" w:eastAsia="Times New Roman" w:hAnsi="Calibri" w:cs="Calibri"/>
          <w:i/>
          <w:iCs/>
          <w:sz w:val="24"/>
          <w:szCs w:val="24"/>
        </w:rPr>
        <w:t>Consistently!</w:t>
      </w:r>
    </w:p>
    <w:tbl>
      <w:tblPr>
        <w:tblStyle w:val="TableGrid"/>
        <w:tblW w:w="0" w:type="auto"/>
        <w:tblLook w:val="04A0" w:firstRow="1" w:lastRow="0" w:firstColumn="1" w:lastColumn="0" w:noHBand="0" w:noVBand="1"/>
      </w:tblPr>
      <w:tblGrid>
        <w:gridCol w:w="2695"/>
        <w:gridCol w:w="3538"/>
        <w:gridCol w:w="3117"/>
      </w:tblGrid>
      <w:tr w:rsidR="00565123" w14:paraId="42CF9C02" w14:textId="77777777" w:rsidTr="009763DB">
        <w:tc>
          <w:tcPr>
            <w:tcW w:w="2695" w:type="dxa"/>
            <w:shd w:val="clear" w:color="auto" w:fill="0072CE"/>
          </w:tcPr>
          <w:p w14:paraId="31DE3D68" w14:textId="52BAB31A" w:rsidR="00565123" w:rsidRPr="009C74AC" w:rsidRDefault="001B683D" w:rsidP="009763DB">
            <w:pPr>
              <w:jc w:val="center"/>
              <w:rPr>
                <w:b/>
                <w:bCs/>
                <w:color w:val="FFFFFF" w:themeColor="background1"/>
                <w:sz w:val="24"/>
                <w:szCs w:val="24"/>
              </w:rPr>
            </w:pPr>
            <w:r>
              <w:rPr>
                <w:b/>
                <w:bCs/>
                <w:color w:val="FFFFFF" w:themeColor="background1"/>
                <w:sz w:val="24"/>
                <w:szCs w:val="24"/>
              </w:rPr>
              <w:t>Practice</w:t>
            </w:r>
          </w:p>
        </w:tc>
        <w:tc>
          <w:tcPr>
            <w:tcW w:w="3538" w:type="dxa"/>
            <w:shd w:val="clear" w:color="auto" w:fill="0072CE"/>
          </w:tcPr>
          <w:p w14:paraId="35E69241" w14:textId="6532F100" w:rsidR="00565123" w:rsidRPr="009C74AC" w:rsidRDefault="001B683D" w:rsidP="009763DB">
            <w:pPr>
              <w:jc w:val="center"/>
              <w:rPr>
                <w:b/>
                <w:bCs/>
                <w:color w:val="FFFFFF" w:themeColor="background1"/>
                <w:sz w:val="24"/>
                <w:szCs w:val="24"/>
              </w:rPr>
            </w:pPr>
            <w:r>
              <w:rPr>
                <w:b/>
                <w:bCs/>
                <w:color w:val="FFFFFF" w:themeColor="background1"/>
                <w:sz w:val="24"/>
                <w:szCs w:val="24"/>
              </w:rPr>
              <w:t xml:space="preserve">What </w:t>
            </w:r>
          </w:p>
        </w:tc>
        <w:tc>
          <w:tcPr>
            <w:tcW w:w="3117" w:type="dxa"/>
            <w:shd w:val="clear" w:color="auto" w:fill="0072CE"/>
          </w:tcPr>
          <w:p w14:paraId="6985886D" w14:textId="2B06039B" w:rsidR="00565123" w:rsidRPr="009C74AC" w:rsidRDefault="00565123" w:rsidP="009763DB">
            <w:pPr>
              <w:jc w:val="center"/>
              <w:rPr>
                <w:b/>
                <w:bCs/>
                <w:color w:val="FFFFFF" w:themeColor="background1"/>
                <w:sz w:val="24"/>
                <w:szCs w:val="24"/>
              </w:rPr>
            </w:pPr>
            <w:r w:rsidRPr="009C74AC">
              <w:rPr>
                <w:b/>
                <w:bCs/>
                <w:color w:val="FFFFFF" w:themeColor="background1"/>
                <w:sz w:val="24"/>
                <w:szCs w:val="24"/>
              </w:rPr>
              <w:t>Why</w:t>
            </w:r>
          </w:p>
        </w:tc>
      </w:tr>
      <w:tr w:rsidR="00565123" w14:paraId="6C1052A5" w14:textId="77777777" w:rsidTr="009763DB">
        <w:tc>
          <w:tcPr>
            <w:tcW w:w="2695" w:type="dxa"/>
          </w:tcPr>
          <w:p w14:paraId="161558BC" w14:textId="77777777" w:rsidR="004A65AC" w:rsidRDefault="004A65AC" w:rsidP="009763DB">
            <w:r>
              <w:t xml:space="preserve">Circle of Hospitality </w:t>
            </w:r>
          </w:p>
          <w:p w14:paraId="31A0CD79" w14:textId="4BF9D560" w:rsidR="00565123" w:rsidRDefault="004A65AC" w:rsidP="009763DB">
            <w:r>
              <w:t>(10/4 Rule)</w:t>
            </w:r>
            <w:r w:rsidR="00565123">
              <w:t xml:space="preserve"> </w:t>
            </w:r>
          </w:p>
        </w:tc>
        <w:tc>
          <w:tcPr>
            <w:tcW w:w="3538" w:type="dxa"/>
          </w:tcPr>
          <w:p w14:paraId="00F75F25" w14:textId="35621B3D" w:rsidR="00565123" w:rsidRDefault="002D0AA3" w:rsidP="009763DB">
            <w:r w:rsidRPr="002D0AA3">
              <w:t>Make eye contact and smile at guests within 10 feet. Verbally acknowledge guests within four feet</w:t>
            </w:r>
            <w:r>
              <w:t xml:space="preserve"> (basically close enough to hear you)</w:t>
            </w:r>
            <w:r w:rsidRPr="002D0AA3">
              <w:t>. Example</w:t>
            </w:r>
            <w:r w:rsidR="004A317E">
              <w:t>:</w:t>
            </w:r>
            <w:r w:rsidRPr="002D0AA3">
              <w:t xml:space="preserve"> “Welcome</w:t>
            </w:r>
            <w:r w:rsidR="004A317E">
              <w:t>,</w:t>
            </w:r>
            <w:r w:rsidRPr="002D0AA3">
              <w:t xml:space="preserve">” “Good </w:t>
            </w:r>
            <w:r>
              <w:t>Morning</w:t>
            </w:r>
            <w:r w:rsidR="004A317E">
              <w:t>,</w:t>
            </w:r>
            <w:r w:rsidRPr="002D0AA3">
              <w:t>”</w:t>
            </w:r>
            <w:r>
              <w:t xml:space="preserve"> “Happy You’re Here!”</w:t>
            </w:r>
          </w:p>
        </w:tc>
        <w:tc>
          <w:tcPr>
            <w:tcW w:w="3117" w:type="dxa"/>
          </w:tcPr>
          <w:p w14:paraId="2D09CD28" w14:textId="2530C4D5" w:rsidR="00565123" w:rsidRDefault="00065F14" w:rsidP="009763DB">
            <w:r>
              <w:t xml:space="preserve">Guests return to restaurants that make them feel welcome. </w:t>
            </w:r>
            <w:r w:rsidR="00CA0D9A">
              <w:t xml:space="preserve">The 10/4 Rule instantly </w:t>
            </w:r>
            <w:r w:rsidR="005A1379">
              <w:t xml:space="preserve">makes the staff appear friendlier and more attentive. </w:t>
            </w:r>
          </w:p>
        </w:tc>
      </w:tr>
      <w:tr w:rsidR="007F7701" w14:paraId="67176608" w14:textId="77777777" w:rsidTr="009763DB">
        <w:tc>
          <w:tcPr>
            <w:tcW w:w="2695" w:type="dxa"/>
            <w:shd w:val="clear" w:color="auto" w:fill="DEEAF6" w:themeFill="accent5" w:themeFillTint="33"/>
          </w:tcPr>
          <w:p w14:paraId="58EE46CE" w14:textId="5F51036E" w:rsidR="007F7701" w:rsidRDefault="003D0699" w:rsidP="009763DB">
            <w:r>
              <w:t>Crafting a Killer Greet</w:t>
            </w:r>
            <w:r w:rsidR="000859CB">
              <w:t>ing</w:t>
            </w:r>
            <w:r>
              <w:t>: The Triple Threat</w:t>
            </w:r>
            <w:r w:rsidR="007F7701">
              <w:t xml:space="preserve"> </w:t>
            </w:r>
          </w:p>
        </w:tc>
        <w:tc>
          <w:tcPr>
            <w:tcW w:w="3538" w:type="dxa"/>
            <w:shd w:val="clear" w:color="auto" w:fill="DEEAF6" w:themeFill="accent5" w:themeFillTint="33"/>
          </w:tcPr>
          <w:p w14:paraId="03352B86" w14:textId="77777777" w:rsidR="008449CC" w:rsidRDefault="008449CC" w:rsidP="008449CC">
            <w:r w:rsidRPr="008449CC">
              <w:t>The Triple Threat is Eye Contact, a Genuine Smile, and Enthusiasm. Greet guests immediately at the door and within one minute of being seated.</w:t>
            </w:r>
          </w:p>
          <w:p w14:paraId="226ECD2B" w14:textId="311EBC93" w:rsidR="007F7701" w:rsidRDefault="007F7701" w:rsidP="009763DB">
            <w:pPr>
              <w:pStyle w:val="ListParagraph"/>
              <w:numPr>
                <w:ilvl w:val="0"/>
                <w:numId w:val="1"/>
              </w:numPr>
              <w:contextualSpacing w:val="0"/>
            </w:pPr>
            <w:r>
              <w:t>Eye Contact. When speaking with guests, look them in the eye. Eye contact is essential for creating connection.</w:t>
            </w:r>
          </w:p>
          <w:p w14:paraId="0AB3BB27" w14:textId="77777777" w:rsidR="00333754" w:rsidRDefault="007F7701" w:rsidP="009763DB">
            <w:pPr>
              <w:pStyle w:val="ListParagraph"/>
              <w:numPr>
                <w:ilvl w:val="0"/>
                <w:numId w:val="1"/>
              </w:numPr>
              <w:contextualSpacing w:val="0"/>
            </w:pPr>
            <w:r>
              <w:t>Smile. No fake smiles allowed! Always give guests a genuine smile as you welcome them.</w:t>
            </w:r>
          </w:p>
          <w:p w14:paraId="481F2673" w14:textId="68AE8867" w:rsidR="007F7701" w:rsidRPr="00C3451E" w:rsidRDefault="007F7701" w:rsidP="009763DB">
            <w:pPr>
              <w:pStyle w:val="ListParagraph"/>
              <w:numPr>
                <w:ilvl w:val="0"/>
                <w:numId w:val="1"/>
              </w:numPr>
              <w:contextualSpacing w:val="0"/>
            </w:pPr>
            <w:r>
              <w:t xml:space="preserve">Enthusiasm. Your energy is contagious, and guests can sense a bad mood a mile away. Always be ready and eager to help guests. Guests should know without a doubt that you care about their experience. </w:t>
            </w:r>
          </w:p>
        </w:tc>
        <w:tc>
          <w:tcPr>
            <w:tcW w:w="3117" w:type="dxa"/>
            <w:shd w:val="clear" w:color="auto" w:fill="DEEAF6" w:themeFill="accent5" w:themeFillTint="33"/>
          </w:tcPr>
          <w:p w14:paraId="74756C3E" w14:textId="458A4124" w:rsidR="007F7701" w:rsidRDefault="007F7701" w:rsidP="009763DB">
            <w:r>
              <w:t>Guests form a first impression of our restaurant</w:t>
            </w:r>
            <w:r w:rsidR="006910B4">
              <w:t xml:space="preserve"> (and us!)</w:t>
            </w:r>
            <w:r>
              <w:t xml:space="preserve"> within 3-5 seconds. We cannot leave those precious seconds up to chance. </w:t>
            </w:r>
          </w:p>
          <w:p w14:paraId="12FF9396" w14:textId="77777777" w:rsidR="00EE1C3B" w:rsidRDefault="00EE1C3B" w:rsidP="009763DB"/>
          <w:p w14:paraId="790386CD" w14:textId="2B90DE72" w:rsidR="00EE1C3B" w:rsidRDefault="00EE1C3B" w:rsidP="009763DB"/>
          <w:p w14:paraId="754289DD" w14:textId="77777777" w:rsidR="00333754" w:rsidRDefault="00333754" w:rsidP="009763DB"/>
          <w:p w14:paraId="3B04A0BE" w14:textId="77777777" w:rsidR="00333754" w:rsidRDefault="00333754" w:rsidP="009763DB"/>
          <w:p w14:paraId="38F69E4C" w14:textId="77777777" w:rsidR="00333754" w:rsidRDefault="00333754" w:rsidP="009763DB"/>
          <w:p w14:paraId="3B4218F1" w14:textId="77777777" w:rsidR="00333754" w:rsidRDefault="00333754" w:rsidP="009763DB"/>
          <w:p w14:paraId="77E226E4" w14:textId="77777777" w:rsidR="00333754" w:rsidRDefault="00333754" w:rsidP="009763DB"/>
          <w:p w14:paraId="691CDD16" w14:textId="77777777" w:rsidR="00333754" w:rsidRDefault="00333754" w:rsidP="009763DB"/>
          <w:p w14:paraId="12D2EB18" w14:textId="77777777" w:rsidR="00333754" w:rsidRDefault="00333754" w:rsidP="009763DB"/>
          <w:p w14:paraId="2E339C6B" w14:textId="77777777" w:rsidR="00333754" w:rsidRDefault="00333754" w:rsidP="009763DB"/>
          <w:p w14:paraId="7EADBE48" w14:textId="77777777" w:rsidR="00333754" w:rsidRDefault="00333754" w:rsidP="009763DB"/>
          <w:p w14:paraId="79FAB944" w14:textId="77777777" w:rsidR="00333754" w:rsidRDefault="00333754" w:rsidP="009763DB"/>
          <w:p w14:paraId="6E12ECE8" w14:textId="3929DA20" w:rsidR="00333754" w:rsidRDefault="00333754" w:rsidP="009763DB"/>
        </w:tc>
      </w:tr>
      <w:tr w:rsidR="00565123" w14:paraId="0CADABAA" w14:textId="77777777" w:rsidTr="009763DB">
        <w:tc>
          <w:tcPr>
            <w:tcW w:w="2695" w:type="dxa"/>
          </w:tcPr>
          <w:p w14:paraId="5EF91ACF" w14:textId="21C07F5E" w:rsidR="00565123" w:rsidRDefault="00873850" w:rsidP="009763DB">
            <w:r>
              <w:t xml:space="preserve">Full Face </w:t>
            </w:r>
            <w:r w:rsidR="002D2A9B">
              <w:t xml:space="preserve"> </w:t>
            </w:r>
          </w:p>
        </w:tc>
        <w:tc>
          <w:tcPr>
            <w:tcW w:w="3538" w:type="dxa"/>
          </w:tcPr>
          <w:p w14:paraId="15864E58" w14:textId="7DC346B5" w:rsidR="00565123" w:rsidRDefault="003D15D3" w:rsidP="009763DB">
            <w:r>
              <w:t>Your</w:t>
            </w:r>
            <w:r w:rsidR="00B32DEA">
              <w:t xml:space="preserve"> feet should be pointed in the direction of the guest you are speaking with</w:t>
            </w:r>
            <w:r w:rsidR="00A87D6F">
              <w:t>. Wherever your feet go, your whole body follows. Your torso</w:t>
            </w:r>
            <w:r>
              <w:t xml:space="preserve"> and face will naturally line up with them. </w:t>
            </w:r>
          </w:p>
        </w:tc>
        <w:tc>
          <w:tcPr>
            <w:tcW w:w="3117" w:type="dxa"/>
          </w:tcPr>
          <w:p w14:paraId="5C7842F5" w14:textId="7CE1A6AF" w:rsidR="00565123" w:rsidRDefault="00E65A3E" w:rsidP="009763DB">
            <w:r>
              <w:t xml:space="preserve">We want guests to know they have our full attention. </w:t>
            </w:r>
            <w:r w:rsidR="002245C9">
              <w:t xml:space="preserve">This practice allows us to nonverbally show that we are fully present in the conversation. </w:t>
            </w:r>
          </w:p>
        </w:tc>
      </w:tr>
      <w:tr w:rsidR="007F7701" w14:paraId="2B12EC89" w14:textId="77777777" w:rsidTr="009763DB">
        <w:tc>
          <w:tcPr>
            <w:tcW w:w="2695" w:type="dxa"/>
            <w:shd w:val="clear" w:color="auto" w:fill="DEEAF6" w:themeFill="accent5" w:themeFillTint="33"/>
          </w:tcPr>
          <w:p w14:paraId="7D9F597E" w14:textId="429DC85D" w:rsidR="007F7701" w:rsidRDefault="007F7701" w:rsidP="009763DB">
            <w:r>
              <w:t xml:space="preserve">Shoulder-to-Shoulder  </w:t>
            </w:r>
          </w:p>
        </w:tc>
        <w:tc>
          <w:tcPr>
            <w:tcW w:w="3538" w:type="dxa"/>
            <w:shd w:val="clear" w:color="auto" w:fill="DEEAF6" w:themeFill="accent5" w:themeFillTint="33"/>
          </w:tcPr>
          <w:p w14:paraId="65393493" w14:textId="6F99204C" w:rsidR="007F7701" w:rsidRDefault="007F7701" w:rsidP="009763DB">
            <w:r w:rsidRPr="00C3451E">
              <w:t xml:space="preserve">When talking </w:t>
            </w:r>
            <w:r>
              <w:t>with</w:t>
            </w:r>
            <w:r w:rsidRPr="00C3451E">
              <w:t xml:space="preserve"> co-workers, stand shoulder-to-shoulder with your back facing away from guests. Your back should never face the guest</w:t>
            </w:r>
            <w:r>
              <w:t>, especially at the front door. We want guests to be immediately greeted by smiling faces.</w:t>
            </w:r>
          </w:p>
        </w:tc>
        <w:tc>
          <w:tcPr>
            <w:tcW w:w="3117" w:type="dxa"/>
            <w:shd w:val="clear" w:color="auto" w:fill="DEEAF6" w:themeFill="accent5" w:themeFillTint="33"/>
          </w:tcPr>
          <w:p w14:paraId="5EA2EAB4" w14:textId="1916480B" w:rsidR="007F7701" w:rsidRDefault="007F7701" w:rsidP="009763DB">
            <w:r>
              <w:t xml:space="preserve">Our focus should remain on our guests, not each other. This practice also allows guests to catch our attention more easily. </w:t>
            </w:r>
          </w:p>
        </w:tc>
      </w:tr>
      <w:tr w:rsidR="007F7701" w14:paraId="38C4C4A0" w14:textId="77777777" w:rsidTr="009763DB">
        <w:tc>
          <w:tcPr>
            <w:tcW w:w="2695" w:type="dxa"/>
          </w:tcPr>
          <w:p w14:paraId="100901E3" w14:textId="0543B6E2" w:rsidR="007F7701" w:rsidRDefault="007F7701" w:rsidP="009763DB">
            <w:r>
              <w:t xml:space="preserve">Guest Right of Way  </w:t>
            </w:r>
          </w:p>
        </w:tc>
        <w:tc>
          <w:tcPr>
            <w:tcW w:w="3538" w:type="dxa"/>
          </w:tcPr>
          <w:p w14:paraId="449A2B32" w14:textId="093504EA" w:rsidR="007F7701" w:rsidRDefault="007F7701" w:rsidP="009763DB">
            <w:r>
              <w:t xml:space="preserve">Let guests pass if they are walking your way. Stop. Move out of their way and wait until they pass before you keep moving. This is especially important if you are carrying food. </w:t>
            </w:r>
          </w:p>
        </w:tc>
        <w:tc>
          <w:tcPr>
            <w:tcW w:w="3117" w:type="dxa"/>
          </w:tcPr>
          <w:p w14:paraId="480D7FD8" w14:textId="52232EBA" w:rsidR="007F7701" w:rsidRDefault="007F7701" w:rsidP="009763DB">
            <w:r>
              <w:t>Moving out of a guest’s way is polite and makes guests feel important.</w:t>
            </w:r>
          </w:p>
          <w:p w14:paraId="7DB59A66" w14:textId="77777777" w:rsidR="007F7701" w:rsidRDefault="007F7701" w:rsidP="009763DB"/>
          <w:p w14:paraId="6977ECD0" w14:textId="705B1649" w:rsidR="007F7701" w:rsidRDefault="007F7701" w:rsidP="009763DB"/>
        </w:tc>
      </w:tr>
      <w:tr w:rsidR="007F7701" w14:paraId="482AD1BB" w14:textId="77777777" w:rsidTr="009763DB">
        <w:tc>
          <w:tcPr>
            <w:tcW w:w="2695" w:type="dxa"/>
            <w:shd w:val="clear" w:color="auto" w:fill="DEEAF6" w:themeFill="accent5" w:themeFillTint="33"/>
          </w:tcPr>
          <w:p w14:paraId="6FB7F887" w14:textId="54CD024C" w:rsidR="007F7701" w:rsidRDefault="007F7701" w:rsidP="009763DB">
            <w:r>
              <w:lastRenderedPageBreak/>
              <w:t xml:space="preserve">Sincere Goodbye </w:t>
            </w:r>
          </w:p>
        </w:tc>
        <w:tc>
          <w:tcPr>
            <w:tcW w:w="3538" w:type="dxa"/>
            <w:shd w:val="clear" w:color="auto" w:fill="DEEAF6" w:themeFill="accent5" w:themeFillTint="33"/>
          </w:tcPr>
          <w:p w14:paraId="473AEA83" w14:textId="1351A64E" w:rsidR="007F7701" w:rsidRDefault="007F7701" w:rsidP="009763DB">
            <w:r>
              <w:t xml:space="preserve">Be creative with the goodbye. The more personal you can make the goodbye, the more genuine it </w:t>
            </w:r>
            <w:r w:rsidR="00890C2A">
              <w:t>feels</w:t>
            </w:r>
            <w:r>
              <w:t xml:space="preserve">. </w:t>
            </w:r>
            <w:r w:rsidR="00AE79A0">
              <w:t>A few suggestions:</w:t>
            </w:r>
            <w:r>
              <w:t xml:space="preserve"> </w:t>
            </w:r>
          </w:p>
          <w:p w14:paraId="4223F7BF" w14:textId="77777777" w:rsidR="007F7701" w:rsidRDefault="007F7701" w:rsidP="00AE79A0">
            <w:pPr>
              <w:pStyle w:val="ListParagraph"/>
              <w:numPr>
                <w:ilvl w:val="0"/>
                <w:numId w:val="2"/>
              </w:numPr>
              <w:spacing w:before="60" w:after="60"/>
            </w:pPr>
            <w:r>
              <w:t xml:space="preserve">“It was wonderful meeting you. Hope to see you again soon!” </w:t>
            </w:r>
          </w:p>
          <w:p w14:paraId="7FC63B0A" w14:textId="28C7FABA" w:rsidR="007F7701" w:rsidRDefault="007F7701" w:rsidP="00AE79A0">
            <w:pPr>
              <w:pStyle w:val="ListParagraph"/>
              <w:numPr>
                <w:ilvl w:val="0"/>
                <w:numId w:val="2"/>
              </w:numPr>
              <w:spacing w:before="60" w:after="60"/>
            </w:pPr>
            <w:r>
              <w:t xml:space="preserve">“It was great seeing you all again. Thanks for celebrating with us! Drive safely.” </w:t>
            </w:r>
          </w:p>
        </w:tc>
        <w:tc>
          <w:tcPr>
            <w:tcW w:w="3117" w:type="dxa"/>
            <w:shd w:val="clear" w:color="auto" w:fill="DEEAF6" w:themeFill="accent5" w:themeFillTint="33"/>
          </w:tcPr>
          <w:p w14:paraId="72D3F354" w14:textId="7CD05116" w:rsidR="007F7701" w:rsidRDefault="007F7701" w:rsidP="009763DB">
            <w:r>
              <w:t xml:space="preserve">“Have a good/great day”, has become the social script. It’s not special </w:t>
            </w:r>
            <w:r w:rsidR="00CD65ED">
              <w:t>or memorable</w:t>
            </w:r>
            <w:r>
              <w:t xml:space="preserve">. </w:t>
            </w:r>
          </w:p>
        </w:tc>
      </w:tr>
      <w:tr w:rsidR="007F7701" w14:paraId="6765130E" w14:textId="77777777" w:rsidTr="009763DB">
        <w:tc>
          <w:tcPr>
            <w:tcW w:w="2695" w:type="dxa"/>
            <w:shd w:val="clear" w:color="auto" w:fill="FFFFFF" w:themeFill="background1"/>
          </w:tcPr>
          <w:p w14:paraId="62CEC54C" w14:textId="5A98412C" w:rsidR="007F7701" w:rsidRDefault="007F7701" w:rsidP="009763DB">
            <w:r>
              <w:t>Fact Finder</w:t>
            </w:r>
          </w:p>
        </w:tc>
        <w:tc>
          <w:tcPr>
            <w:tcW w:w="3538" w:type="dxa"/>
            <w:shd w:val="clear" w:color="auto" w:fill="FFFFFF" w:themeFill="background1"/>
          </w:tcPr>
          <w:p w14:paraId="2A054F99" w14:textId="65557075" w:rsidR="007F7701" w:rsidRDefault="007F7701" w:rsidP="009763DB">
            <w:r>
              <w:t xml:space="preserve">Try to learn one fact about every single guest you serve or, for the </w:t>
            </w:r>
            <w:r w:rsidR="007D126E">
              <w:t>host</w:t>
            </w:r>
            <w:r>
              <w:t xml:space="preserve"> position, as you walk guests to the table. Have a quick conversation starter on hand. For example, </w:t>
            </w:r>
          </w:p>
          <w:p w14:paraId="064E93FF" w14:textId="77777777" w:rsidR="007F7701" w:rsidRDefault="007F7701" w:rsidP="008449CC">
            <w:pPr>
              <w:pStyle w:val="ListParagraph"/>
              <w:numPr>
                <w:ilvl w:val="0"/>
                <w:numId w:val="3"/>
              </w:numPr>
            </w:pPr>
            <w:r>
              <w:t xml:space="preserve">“When was the last time you dined with us?” </w:t>
            </w:r>
          </w:p>
          <w:p w14:paraId="3173EA9F" w14:textId="07FD1D7A" w:rsidR="007F7701" w:rsidRDefault="004A317E" w:rsidP="008449CC">
            <w:pPr>
              <w:pStyle w:val="ListParagraph"/>
              <w:numPr>
                <w:ilvl w:val="0"/>
                <w:numId w:val="3"/>
              </w:numPr>
            </w:pPr>
            <w:r>
              <w:t>Complement</w:t>
            </w:r>
            <w:r w:rsidR="007F7701">
              <w:t xml:space="preserve"> a guest’s outfit or accessories. (</w:t>
            </w:r>
            <w:r w:rsidR="009000A2">
              <w:t>The compliment must be genuine.)</w:t>
            </w:r>
          </w:p>
        </w:tc>
        <w:tc>
          <w:tcPr>
            <w:tcW w:w="3117" w:type="dxa"/>
            <w:shd w:val="clear" w:color="auto" w:fill="FFFFFF" w:themeFill="background1"/>
          </w:tcPr>
          <w:p w14:paraId="46FCB2D3" w14:textId="4E3F1B5A" w:rsidR="007F7701" w:rsidRDefault="007F7701" w:rsidP="009763DB">
            <w:r>
              <w:t xml:space="preserve">The goal of customer service is to make guests feel welcomed into our “home.” We want guests to feel seen and appreciated, not just a number filling up our restaurant. </w:t>
            </w:r>
          </w:p>
        </w:tc>
      </w:tr>
      <w:tr w:rsidR="007F7701" w14:paraId="095F4F22" w14:textId="77777777" w:rsidTr="009763DB">
        <w:tc>
          <w:tcPr>
            <w:tcW w:w="2695" w:type="dxa"/>
            <w:shd w:val="clear" w:color="auto" w:fill="DEEAF6" w:themeFill="accent5" w:themeFillTint="33"/>
          </w:tcPr>
          <w:p w14:paraId="5AC31E4B" w14:textId="48574969" w:rsidR="007F7701" w:rsidRPr="00A429B1" w:rsidRDefault="007F7701" w:rsidP="009763DB">
            <w:pPr>
              <w:rPr>
                <w:sz w:val="20"/>
                <w:szCs w:val="20"/>
              </w:rPr>
            </w:pPr>
            <w:r>
              <w:t xml:space="preserve">Navigator </w:t>
            </w:r>
          </w:p>
        </w:tc>
        <w:tc>
          <w:tcPr>
            <w:tcW w:w="3538" w:type="dxa"/>
            <w:shd w:val="clear" w:color="auto" w:fill="DEEAF6" w:themeFill="accent5" w:themeFillTint="33"/>
          </w:tcPr>
          <w:p w14:paraId="0A6DF79E" w14:textId="629D8756" w:rsidR="007F7701" w:rsidRDefault="009763DB" w:rsidP="009763DB">
            <w:r>
              <w:t>Stay alert for guests who appear to be looking for help. If someone is wandering or searching for something, approach them right away. Rather than pointing, personally guide them to their party, the restroom, or wherever they need to go.</w:t>
            </w:r>
          </w:p>
        </w:tc>
        <w:tc>
          <w:tcPr>
            <w:tcW w:w="3117" w:type="dxa"/>
            <w:shd w:val="clear" w:color="auto" w:fill="DEEAF6" w:themeFill="accent5" w:themeFillTint="33"/>
          </w:tcPr>
          <w:p w14:paraId="37C1301B" w14:textId="73A59F0D" w:rsidR="007F7701" w:rsidRDefault="007F7701" w:rsidP="009763DB">
            <w:r>
              <w:t xml:space="preserve">It's an added touch of hospitality that guests genuinely appreciate. </w:t>
            </w:r>
          </w:p>
        </w:tc>
      </w:tr>
      <w:tr w:rsidR="00A429B1" w14:paraId="7794B161" w14:textId="77777777" w:rsidTr="009763DB">
        <w:tc>
          <w:tcPr>
            <w:tcW w:w="2695" w:type="dxa"/>
          </w:tcPr>
          <w:p w14:paraId="7F4E7A71" w14:textId="20B734C5" w:rsidR="00A429B1" w:rsidRDefault="00A429B1" w:rsidP="009763DB">
            <w:r>
              <w:t>Benefit-of-the-Doubt Mindset</w:t>
            </w:r>
          </w:p>
        </w:tc>
        <w:tc>
          <w:tcPr>
            <w:tcW w:w="3538" w:type="dxa"/>
          </w:tcPr>
          <w:p w14:paraId="00BC4C7F" w14:textId="00BA360C" w:rsidR="00A429B1" w:rsidRDefault="00AD5B97" w:rsidP="009763DB">
            <w:r>
              <w:t xml:space="preserve">This mindset assumes positive intent </w:t>
            </w:r>
            <w:r w:rsidR="00DE2904">
              <w:t xml:space="preserve">towards your guests and coworkers. </w:t>
            </w:r>
          </w:p>
        </w:tc>
        <w:tc>
          <w:tcPr>
            <w:tcW w:w="3117" w:type="dxa"/>
          </w:tcPr>
          <w:p w14:paraId="52CF58F6" w14:textId="08234DB2" w:rsidR="00A429B1" w:rsidRDefault="000A372A" w:rsidP="009763DB">
            <w:r>
              <w:t xml:space="preserve">It creates a welcoming atmosphere, reduces conflict and frustration, and enhances guest satisfaction and team cohesion. </w:t>
            </w:r>
          </w:p>
        </w:tc>
      </w:tr>
    </w:tbl>
    <w:p w14:paraId="7A156E8C" w14:textId="5C35600D" w:rsidR="008B5648" w:rsidRDefault="008B5648"/>
    <w:sectPr w:rsidR="008B56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CAC19" w14:textId="77777777" w:rsidR="00AD1ACC" w:rsidRDefault="00AD1ACC" w:rsidP="00572C1C">
      <w:pPr>
        <w:spacing w:after="0" w:line="240" w:lineRule="auto"/>
      </w:pPr>
      <w:r>
        <w:separator/>
      </w:r>
    </w:p>
  </w:endnote>
  <w:endnote w:type="continuationSeparator" w:id="0">
    <w:p w14:paraId="31FD532B" w14:textId="77777777" w:rsidR="00AD1ACC" w:rsidRDefault="00AD1ACC" w:rsidP="00572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D27AF" w14:textId="77777777" w:rsidR="00AD1ACC" w:rsidRDefault="00AD1ACC" w:rsidP="00572C1C">
      <w:pPr>
        <w:spacing w:after="0" w:line="240" w:lineRule="auto"/>
      </w:pPr>
      <w:r>
        <w:separator/>
      </w:r>
    </w:p>
  </w:footnote>
  <w:footnote w:type="continuationSeparator" w:id="0">
    <w:p w14:paraId="577887D5" w14:textId="77777777" w:rsidR="00AD1ACC" w:rsidRDefault="00AD1ACC" w:rsidP="00572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25B1" w14:textId="424E0E97" w:rsidR="001F1CA3" w:rsidRDefault="008F03E6">
    <w:pPr>
      <w:pStyle w:val="Header"/>
    </w:pPr>
    <w:r>
      <w:rPr>
        <w:noProof/>
      </w:rPr>
      <w:drawing>
        <wp:anchor distT="0" distB="0" distL="114300" distR="114300" simplePos="0" relativeHeight="251659264" behindDoc="1" locked="0" layoutInCell="1" allowOverlap="1" wp14:anchorId="2F42FF39" wp14:editId="1170887C">
          <wp:simplePos x="0" y="0"/>
          <wp:positionH relativeFrom="margin">
            <wp:posOffset>5229225</wp:posOffset>
          </wp:positionH>
          <wp:positionV relativeFrom="paragraph">
            <wp:posOffset>-161925</wp:posOffset>
          </wp:positionV>
          <wp:extent cx="1200150" cy="269240"/>
          <wp:effectExtent l="0" t="0" r="0" b="0"/>
          <wp:wrapTight wrapText="bothSides">
            <wp:wrapPolygon edited="0">
              <wp:start x="0" y="0"/>
              <wp:lineTo x="0" y="19868"/>
              <wp:lineTo x="1371" y="19868"/>
              <wp:lineTo x="21257" y="19868"/>
              <wp:lineTo x="21257" y="0"/>
              <wp:lineTo x="0" y="0"/>
            </wp:wrapPolygon>
          </wp:wrapTight>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0150" cy="2692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E2B4A"/>
    <w:multiLevelType w:val="hybridMultilevel"/>
    <w:tmpl w:val="DFE014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AD705D"/>
    <w:multiLevelType w:val="hybridMultilevel"/>
    <w:tmpl w:val="D5049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EBC68CB"/>
    <w:multiLevelType w:val="hybridMultilevel"/>
    <w:tmpl w:val="0AE2B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23359">
    <w:abstractNumId w:val="0"/>
  </w:num>
  <w:num w:numId="2" w16cid:durableId="914358684">
    <w:abstractNumId w:val="2"/>
  </w:num>
  <w:num w:numId="3" w16cid:durableId="192619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48"/>
    <w:rsid w:val="00040D7A"/>
    <w:rsid w:val="00060B08"/>
    <w:rsid w:val="00065F14"/>
    <w:rsid w:val="000771FC"/>
    <w:rsid w:val="000859CB"/>
    <w:rsid w:val="000A372A"/>
    <w:rsid w:val="000A4C89"/>
    <w:rsid w:val="000B653D"/>
    <w:rsid w:val="00182AA6"/>
    <w:rsid w:val="00192A26"/>
    <w:rsid w:val="001A721D"/>
    <w:rsid w:val="001B683D"/>
    <w:rsid w:val="001F1CA3"/>
    <w:rsid w:val="002215D0"/>
    <w:rsid w:val="002245C9"/>
    <w:rsid w:val="00241585"/>
    <w:rsid w:val="002B5168"/>
    <w:rsid w:val="002B7F0F"/>
    <w:rsid w:val="002D0AA3"/>
    <w:rsid w:val="002D2A9B"/>
    <w:rsid w:val="003174B7"/>
    <w:rsid w:val="00333754"/>
    <w:rsid w:val="003401F1"/>
    <w:rsid w:val="003430E6"/>
    <w:rsid w:val="00346863"/>
    <w:rsid w:val="00374844"/>
    <w:rsid w:val="003A1E07"/>
    <w:rsid w:val="003A23D7"/>
    <w:rsid w:val="003B684B"/>
    <w:rsid w:val="003C399F"/>
    <w:rsid w:val="003C554F"/>
    <w:rsid w:val="003D0699"/>
    <w:rsid w:val="003D15D3"/>
    <w:rsid w:val="003E6DB4"/>
    <w:rsid w:val="00412679"/>
    <w:rsid w:val="00434EDD"/>
    <w:rsid w:val="00436F9C"/>
    <w:rsid w:val="00442374"/>
    <w:rsid w:val="00461CFA"/>
    <w:rsid w:val="00464AA7"/>
    <w:rsid w:val="0046619C"/>
    <w:rsid w:val="004708A2"/>
    <w:rsid w:val="004715D7"/>
    <w:rsid w:val="004A1DAD"/>
    <w:rsid w:val="004A317E"/>
    <w:rsid w:val="004A65AC"/>
    <w:rsid w:val="004B4391"/>
    <w:rsid w:val="004B503D"/>
    <w:rsid w:val="004C091F"/>
    <w:rsid w:val="004D09B0"/>
    <w:rsid w:val="004D76C6"/>
    <w:rsid w:val="004F5C1A"/>
    <w:rsid w:val="00504A6E"/>
    <w:rsid w:val="00535778"/>
    <w:rsid w:val="00560DA9"/>
    <w:rsid w:val="00565123"/>
    <w:rsid w:val="00572C1C"/>
    <w:rsid w:val="0057401E"/>
    <w:rsid w:val="00577146"/>
    <w:rsid w:val="00580D4A"/>
    <w:rsid w:val="00586CC4"/>
    <w:rsid w:val="00587B71"/>
    <w:rsid w:val="005A1379"/>
    <w:rsid w:val="005D110E"/>
    <w:rsid w:val="00633B36"/>
    <w:rsid w:val="006449FF"/>
    <w:rsid w:val="006723B6"/>
    <w:rsid w:val="006755B0"/>
    <w:rsid w:val="00677D27"/>
    <w:rsid w:val="006811D1"/>
    <w:rsid w:val="00681876"/>
    <w:rsid w:val="00690E06"/>
    <w:rsid w:val="006910B4"/>
    <w:rsid w:val="006B5028"/>
    <w:rsid w:val="006C0619"/>
    <w:rsid w:val="007452CA"/>
    <w:rsid w:val="00781C44"/>
    <w:rsid w:val="007861B4"/>
    <w:rsid w:val="007D126E"/>
    <w:rsid w:val="007E1F4C"/>
    <w:rsid w:val="007F7701"/>
    <w:rsid w:val="007F7E38"/>
    <w:rsid w:val="008039D8"/>
    <w:rsid w:val="008449CC"/>
    <w:rsid w:val="00852CDD"/>
    <w:rsid w:val="0086563A"/>
    <w:rsid w:val="00873850"/>
    <w:rsid w:val="00890C2A"/>
    <w:rsid w:val="008A36DA"/>
    <w:rsid w:val="008B5648"/>
    <w:rsid w:val="008F03E6"/>
    <w:rsid w:val="009000A2"/>
    <w:rsid w:val="00916F26"/>
    <w:rsid w:val="00923CE2"/>
    <w:rsid w:val="00935C13"/>
    <w:rsid w:val="009763DB"/>
    <w:rsid w:val="009848A4"/>
    <w:rsid w:val="00993F5E"/>
    <w:rsid w:val="009C74AC"/>
    <w:rsid w:val="009D2BE4"/>
    <w:rsid w:val="009F0310"/>
    <w:rsid w:val="00A366CE"/>
    <w:rsid w:val="00A429B1"/>
    <w:rsid w:val="00A674F9"/>
    <w:rsid w:val="00A867A8"/>
    <w:rsid w:val="00A87D6F"/>
    <w:rsid w:val="00AD1ACC"/>
    <w:rsid w:val="00AD5B97"/>
    <w:rsid w:val="00AE79A0"/>
    <w:rsid w:val="00B32DEA"/>
    <w:rsid w:val="00B56785"/>
    <w:rsid w:val="00B70A45"/>
    <w:rsid w:val="00B70C5C"/>
    <w:rsid w:val="00B73DE5"/>
    <w:rsid w:val="00B84A4F"/>
    <w:rsid w:val="00BA4DC9"/>
    <w:rsid w:val="00BC6B80"/>
    <w:rsid w:val="00C1156E"/>
    <w:rsid w:val="00C16555"/>
    <w:rsid w:val="00C3451E"/>
    <w:rsid w:val="00C50254"/>
    <w:rsid w:val="00C62D98"/>
    <w:rsid w:val="00CA0D9A"/>
    <w:rsid w:val="00CD65ED"/>
    <w:rsid w:val="00CF047E"/>
    <w:rsid w:val="00D26804"/>
    <w:rsid w:val="00D33AAA"/>
    <w:rsid w:val="00D67C6E"/>
    <w:rsid w:val="00D97357"/>
    <w:rsid w:val="00DA0DCA"/>
    <w:rsid w:val="00DB79D5"/>
    <w:rsid w:val="00DC2E62"/>
    <w:rsid w:val="00DC4975"/>
    <w:rsid w:val="00DD6522"/>
    <w:rsid w:val="00DE2904"/>
    <w:rsid w:val="00DE5C77"/>
    <w:rsid w:val="00E3522C"/>
    <w:rsid w:val="00E53578"/>
    <w:rsid w:val="00E65A3E"/>
    <w:rsid w:val="00EE1C3B"/>
    <w:rsid w:val="00EF12DD"/>
    <w:rsid w:val="00F13558"/>
    <w:rsid w:val="00F9009D"/>
    <w:rsid w:val="00F936DB"/>
    <w:rsid w:val="00FB73F7"/>
    <w:rsid w:val="00FD6E4A"/>
    <w:rsid w:val="00FF2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6F31D4"/>
  <w15:chartTrackingRefBased/>
  <w15:docId w15:val="{7B9F2B1A-B92F-45BF-A774-26B3116D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EF12DD"/>
    <w:pPr>
      <w:keepNext/>
      <w:spacing w:after="0" w:line="240" w:lineRule="auto"/>
      <w:outlineLvl w:val="0"/>
    </w:pPr>
    <w:rPr>
      <w:rFonts w:ascii="Arial" w:eastAsia="Times New Roman" w:hAnsi="Arial" w:cs="Arial"/>
      <w:sz w:val="40"/>
      <w:szCs w:val="40"/>
    </w:rPr>
  </w:style>
  <w:style w:type="paragraph" w:styleId="Heading6">
    <w:name w:val="heading 6"/>
    <w:basedOn w:val="Normal"/>
    <w:next w:val="Normal"/>
    <w:link w:val="Heading6Char"/>
    <w:uiPriority w:val="9"/>
    <w:semiHidden/>
    <w:unhideWhenUsed/>
    <w:qFormat/>
    <w:rsid w:val="009763D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5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2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C1C"/>
  </w:style>
  <w:style w:type="paragraph" w:styleId="Footer">
    <w:name w:val="footer"/>
    <w:basedOn w:val="Normal"/>
    <w:link w:val="FooterChar"/>
    <w:uiPriority w:val="99"/>
    <w:unhideWhenUsed/>
    <w:rsid w:val="00572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C1C"/>
  </w:style>
  <w:style w:type="character" w:customStyle="1" w:styleId="Heading1Char">
    <w:name w:val="Heading 1 Char"/>
    <w:basedOn w:val="DefaultParagraphFont"/>
    <w:link w:val="Heading1"/>
    <w:uiPriority w:val="99"/>
    <w:rsid w:val="00EF12DD"/>
    <w:rPr>
      <w:rFonts w:ascii="Arial" w:eastAsia="Times New Roman" w:hAnsi="Arial" w:cs="Arial"/>
      <w:sz w:val="40"/>
      <w:szCs w:val="40"/>
    </w:rPr>
  </w:style>
  <w:style w:type="paragraph" w:styleId="ListParagraph">
    <w:name w:val="List Paragraph"/>
    <w:basedOn w:val="Normal"/>
    <w:uiPriority w:val="34"/>
    <w:qFormat/>
    <w:rsid w:val="00DC4975"/>
    <w:pPr>
      <w:ind w:left="720"/>
      <w:contextualSpacing/>
    </w:pPr>
  </w:style>
  <w:style w:type="character" w:customStyle="1" w:styleId="Heading6Char">
    <w:name w:val="Heading 6 Char"/>
    <w:basedOn w:val="DefaultParagraphFont"/>
    <w:link w:val="Heading6"/>
    <w:uiPriority w:val="9"/>
    <w:semiHidden/>
    <w:rsid w:val="009763D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Laube</dc:creator>
  <cp:keywords/>
  <dc:description/>
  <cp:lastModifiedBy>Colleen Pritchard</cp:lastModifiedBy>
  <cp:revision>3</cp:revision>
  <dcterms:created xsi:type="dcterms:W3CDTF">2026-08-12T14:13:00Z</dcterms:created>
  <dcterms:modified xsi:type="dcterms:W3CDTF">2026-08-12T16:20:00Z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508c33357e5561b010eedbb3715ce487555aa2a358cce16c0585d7aabb046adc</vt:lpwstr>
  </property>
</Properties>
</file>